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34205429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626A2A">
        <w:rPr>
          <w:rFonts w:ascii="LM Roman 10" w:hAnsi="LM Roman 10"/>
          <w:sz w:val="20"/>
          <w:szCs w:val="20"/>
          <w:u w:val="single"/>
        </w:rPr>
        <w:t xml:space="preserve">HWE 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1ECF2510" w:rsidR="00D60F1D" w:rsidRPr="00001E2A" w:rsidRDefault="00626A2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Benzylephosphonae de diéthyle, cinnamaldéhyde, t-butanoate de potassium</w:t>
      </w:r>
    </w:p>
    <w:p w14:paraId="10585370" w14:textId="709FF5B6" w:rsidR="00001E2A" w:rsidRPr="00001E2A" w:rsidRDefault="00626A2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DMF, méthanol</w:t>
      </w:r>
    </w:p>
    <w:p w14:paraId="03FDB60D" w14:textId="625D1453" w:rsidR="00001E2A" w:rsidRPr="00CA6747" w:rsidRDefault="00632680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Glace</w:t>
      </w:r>
    </w:p>
    <w:p w14:paraId="27E1ACB7" w14:textId="1E46F524" w:rsidR="00CA6747" w:rsidRDefault="00FA1134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Cyclo/Acétate d’éthyle 80 :20</w:t>
      </w:r>
    </w:p>
    <w:p w14:paraId="4EC83673" w14:textId="39174E72" w:rsidR="00EE1E47" w:rsidRPr="00E23998" w:rsidRDefault="00A11467" w:rsidP="00E23998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626A2A">
        <w:rPr>
          <w:rFonts w:ascii="Cambria Math" w:hAnsi="Cambria Math"/>
          <w:i/>
          <w:sz w:val="20"/>
          <w:szCs w:val="20"/>
        </w:rPr>
        <w:t>Blanchard p.375</w:t>
      </w:r>
    </w:p>
    <w:p w14:paraId="17ED2D40" w14:textId="05AB2236" w:rsidR="00EE1E47" w:rsidRDefault="00E23998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Synthèse</w:t>
      </w:r>
    </w:p>
    <w:p w14:paraId="6DA4F185" w14:textId="32BF56ED" w:rsidR="00EE1E47" w:rsidRDefault="00E23998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 de 50 mL contenant 1.8g de t-butanoate de potassium</w:t>
      </w:r>
      <w:r w:rsidR="0066578B">
        <w:rPr>
          <w:rFonts w:ascii="LM Roman 10" w:hAnsi="LM Roman 10"/>
          <w:sz w:val="20"/>
          <w:szCs w:val="20"/>
        </w:rPr>
        <w:t xml:space="preserve"> (1.6x10</w:t>
      </w:r>
      <w:r w:rsidR="0066578B">
        <w:rPr>
          <w:rFonts w:ascii="LM Roman 10" w:hAnsi="LM Roman 10"/>
          <w:sz w:val="20"/>
          <w:szCs w:val="20"/>
          <w:vertAlign w:val="superscript"/>
        </w:rPr>
        <w:t>-2</w:t>
      </w:r>
      <w:r w:rsidR="0066578B">
        <w:rPr>
          <w:rFonts w:ascii="LM Roman 10" w:hAnsi="LM Roman 10"/>
          <w:sz w:val="20"/>
          <w:szCs w:val="20"/>
        </w:rPr>
        <w:t xml:space="preserve"> mol)</w:t>
      </w:r>
      <w:r>
        <w:rPr>
          <w:rFonts w:ascii="LM Roman 10" w:hAnsi="LM Roman 10"/>
          <w:sz w:val="20"/>
          <w:szCs w:val="20"/>
        </w:rPr>
        <w:t xml:space="preserve"> dans 15 mL de DMF ajouter 3 mL de benzylephosphonate de diéthyl.</w:t>
      </w:r>
      <w:r w:rsidR="00E60262">
        <w:rPr>
          <w:rFonts w:ascii="LM Roman 10" w:hAnsi="LM Roman 10"/>
          <w:sz w:val="20"/>
          <w:szCs w:val="20"/>
        </w:rPr>
        <w:t xml:space="preserve"> (1.43 x10</w:t>
      </w:r>
      <w:r w:rsidR="00E60262">
        <w:rPr>
          <w:rFonts w:ascii="LM Roman 10" w:hAnsi="LM Roman 10"/>
          <w:sz w:val="20"/>
          <w:szCs w:val="20"/>
          <w:vertAlign w:val="superscript"/>
        </w:rPr>
        <w:t>-2</w:t>
      </w:r>
      <w:r w:rsidR="00E60262">
        <w:rPr>
          <w:rFonts w:ascii="LM Roman 10" w:hAnsi="LM Roman 10"/>
          <w:sz w:val="20"/>
          <w:szCs w:val="20"/>
        </w:rPr>
        <w:t xml:space="preserve"> mol)</w:t>
      </w:r>
    </w:p>
    <w:p w14:paraId="7EFA5470" w14:textId="19A7226E" w:rsidR="00001E2A" w:rsidRDefault="00ED69A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Refroidir le ballon dans un bain de glacer et ajouter sous agitation 1.8 mL de cinnamaldéhyde.</w:t>
      </w:r>
      <w:r w:rsidR="0096739B">
        <w:rPr>
          <w:rFonts w:ascii="LM Roman 10" w:hAnsi="LM Roman 10"/>
          <w:sz w:val="20"/>
          <w:szCs w:val="20"/>
        </w:rPr>
        <w:t xml:space="preserve"> ( 1.43 x 10</w:t>
      </w:r>
      <w:r w:rsidR="0096739B">
        <w:rPr>
          <w:rFonts w:ascii="LM Roman 10" w:hAnsi="LM Roman 10"/>
          <w:sz w:val="20"/>
          <w:szCs w:val="20"/>
          <w:vertAlign w:val="superscript"/>
        </w:rPr>
        <w:t xml:space="preserve">-2 </w:t>
      </w:r>
      <w:r w:rsidR="0096739B">
        <w:rPr>
          <w:rFonts w:ascii="LM Roman 10" w:hAnsi="LM Roman 10"/>
          <w:sz w:val="20"/>
          <w:szCs w:val="20"/>
        </w:rPr>
        <w:t>mol)</w:t>
      </w:r>
    </w:p>
    <w:p w14:paraId="1A505C2F" w14:textId="4E8CF0AA" w:rsidR="00EE1E47" w:rsidRPr="00ED69A0" w:rsidRDefault="00ED69A0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Après 10 mn environ le mélange n’évolue plus et on le laisse revenir à température ambiante.</w:t>
      </w:r>
    </w:p>
    <w:p w14:paraId="13AA739E" w14:textId="3A0C130B" w:rsidR="00D54CE4" w:rsidRPr="004D5FA7" w:rsidRDefault="00ED69A0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Traitement</w:t>
      </w:r>
    </w:p>
    <w:p w14:paraId="39350A92" w14:textId="5FFF438C" w:rsidR="00001E2A" w:rsidRDefault="00ED69A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10 mL d’eau distillée et 10 mL de m’éthanol</w:t>
      </w:r>
    </w:p>
    <w:p w14:paraId="42E367D1" w14:textId="31E4B513" w:rsidR="00001E2A" w:rsidRDefault="00ED69A0" w:rsidP="00ED69A0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Récupérer le solide insoluble par filtration sur fritté</w:t>
      </w:r>
    </w:p>
    <w:p w14:paraId="2912A288" w14:textId="2DAB4F94" w:rsidR="00001E2A" w:rsidRPr="00EE1E47" w:rsidRDefault="00ED69A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Le laver à l’eau et ensuite avec un peu de méthanol</w:t>
      </w:r>
      <w:r w:rsidR="00C25D4E">
        <w:rPr>
          <w:rFonts w:ascii="LM Roman 10" w:hAnsi="LM Roman 10"/>
          <w:sz w:val="20"/>
          <w:szCs w:val="20"/>
        </w:rPr>
        <w:t xml:space="preserve"> froid</w:t>
      </w:r>
    </w:p>
    <w:p w14:paraId="59629B4A" w14:textId="7391138F" w:rsidR="00592063" w:rsidRDefault="00ED69A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Peser le produit obtenu m = </w:t>
      </w:r>
    </w:p>
    <w:p w14:paraId="1FA84F76" w14:textId="17F3403A" w:rsidR="00ED69A0" w:rsidRDefault="00ED69A0" w:rsidP="00ED69A0">
      <w:pPr>
        <w:jc w:val="both"/>
        <w:rPr>
          <w:rFonts w:ascii="LM Roman 10" w:hAnsi="LM Roman 10"/>
          <w:sz w:val="20"/>
          <w:szCs w:val="20"/>
        </w:rPr>
      </w:pPr>
    </w:p>
    <w:p w14:paraId="69F39C9A" w14:textId="26AFD5C5" w:rsidR="00ED69A0" w:rsidRDefault="00ED69A0" w:rsidP="00ED69A0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Caractérisation </w:t>
      </w:r>
    </w:p>
    <w:p w14:paraId="42A89B2B" w14:textId="72313FB4" w:rsidR="00ED69A0" w:rsidRPr="00455382" w:rsidRDefault="00ED69A0" w:rsidP="00ED69A0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la CCM du produit dispersé dans un peu d’éluant (Cyclohexane/Acétate d’éthyle 80 :20) ainsi que les réactifs</w:t>
      </w:r>
      <w:r w:rsidR="00455382">
        <w:rPr>
          <w:rFonts w:ascii="LM Roman 10" w:hAnsi="LM Roman 10"/>
          <w:sz w:val="20"/>
          <w:szCs w:val="20"/>
        </w:rPr>
        <w:t xml:space="preserve"> et un co-dépôt.</w:t>
      </w:r>
    </w:p>
    <w:p w14:paraId="6665DE9E" w14:textId="323B1FB6" w:rsidR="00455382" w:rsidRPr="00360608" w:rsidRDefault="00455382" w:rsidP="00ED69A0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les spectres IR et RMN-</w:t>
      </w:r>
      <w:r>
        <w:rPr>
          <w:rFonts w:ascii="LM Roman 10" w:hAnsi="LM Roman 10"/>
          <w:sz w:val="20"/>
          <w:szCs w:val="20"/>
          <w:vertAlign w:val="superscript"/>
        </w:rPr>
        <w:t>1</w:t>
      </w:r>
      <w:r>
        <w:rPr>
          <w:rFonts w:ascii="LM Roman 10" w:hAnsi="LM Roman 10"/>
          <w:sz w:val="20"/>
          <w:szCs w:val="20"/>
        </w:rPr>
        <w:t>H</w:t>
      </w:r>
      <w:r w:rsidR="00C2180F">
        <w:rPr>
          <w:rFonts w:ascii="LM Roman 10" w:hAnsi="LM Roman 10"/>
          <w:sz w:val="20"/>
          <w:szCs w:val="20"/>
        </w:rPr>
        <w:t xml:space="preserve"> dans CDCl</w:t>
      </w:r>
      <w:r w:rsidR="00C2180F">
        <w:rPr>
          <w:rFonts w:ascii="LM Roman 10" w:hAnsi="LM Roman 10"/>
          <w:sz w:val="20"/>
          <w:szCs w:val="20"/>
          <w:vertAlign w:val="subscript"/>
        </w:rPr>
        <w:t>3</w:t>
      </w:r>
    </w:p>
    <w:p w14:paraId="213C6595" w14:textId="1EDD5FA7" w:rsidR="00360608" w:rsidRPr="00B72CC8" w:rsidRDefault="00C25D4E" w:rsidP="00ED69A0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la température de</w:t>
      </w:r>
      <w:r w:rsidR="00360608">
        <w:rPr>
          <w:rFonts w:ascii="LM Roman 10" w:hAnsi="LM Roman 10"/>
          <w:sz w:val="20"/>
          <w:szCs w:val="20"/>
        </w:rPr>
        <w:t xml:space="preserve"> fusion du solide après avoir étalonné le banc autour de 150 °C.</w:t>
      </w:r>
    </w:p>
    <w:p w14:paraId="4AA72873" w14:textId="08DF2256" w:rsidR="00A808AE" w:rsidRPr="00A808AE" w:rsidRDefault="001D5C69" w:rsidP="00B72CC8">
      <w:pPr>
        <w:jc w:val="both"/>
        <w:rPr>
          <w:rFonts w:ascii="LM Roman 10" w:hAnsi="LM Roman 10"/>
          <w:i/>
          <w:sz w:val="20"/>
          <w:szCs w:val="20"/>
        </w:rPr>
      </w:pPr>
      <w:r w:rsidRPr="00A808AE">
        <w:rPr>
          <w:rFonts w:ascii="LM Roman 10" w:hAnsi="LM Roman 10"/>
          <w:i/>
          <w:sz w:val="20"/>
          <w:szCs w:val="20"/>
        </w:rPr>
        <w:t>Recri</w:t>
      </w:r>
      <w:r w:rsidR="00A808AE" w:rsidRPr="00A808AE">
        <w:rPr>
          <w:rFonts w:ascii="LM Roman 10" w:hAnsi="LM Roman 10"/>
          <w:i/>
          <w:sz w:val="20"/>
          <w:szCs w:val="20"/>
        </w:rPr>
        <w:t>stallisation</w:t>
      </w:r>
      <w:r w:rsidR="00A808AE">
        <w:rPr>
          <w:rFonts w:ascii="LM Roman 10" w:hAnsi="LM Roman 10"/>
          <w:i/>
          <w:sz w:val="20"/>
          <w:szCs w:val="20"/>
        </w:rPr>
        <w:t> :</w:t>
      </w:r>
      <w:bookmarkStart w:id="0" w:name="_GoBack"/>
      <w:bookmarkEnd w:id="0"/>
    </w:p>
    <w:p w14:paraId="2E31A1DB" w14:textId="09C7A8A2" w:rsidR="00B72CC8" w:rsidRPr="00A808AE" w:rsidRDefault="001D5C69" w:rsidP="00A808AE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 w:rsidRPr="00A808AE">
        <w:rPr>
          <w:rFonts w:ascii="LM Roman 10" w:hAnsi="LM Roman 10"/>
          <w:sz w:val="20"/>
          <w:szCs w:val="20"/>
        </w:rPr>
        <w:t>1-</w:t>
      </w:r>
      <w:r w:rsidR="00B72CC8" w:rsidRPr="00A808AE">
        <w:rPr>
          <w:rFonts w:ascii="LM Roman 10" w:hAnsi="LM Roman 10"/>
          <w:sz w:val="20"/>
          <w:szCs w:val="20"/>
        </w:rPr>
        <w:t>méthylcyclohexane</w:t>
      </w:r>
    </w:p>
    <w:sectPr w:rsidR="00B72CC8" w:rsidRPr="00A80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B2A10"/>
    <w:multiLevelType w:val="hybridMultilevel"/>
    <w:tmpl w:val="EA683DA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DF1021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B006F0"/>
    <w:multiLevelType w:val="hybridMultilevel"/>
    <w:tmpl w:val="B04E410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D5C69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608"/>
    <w:rsid w:val="00360E2B"/>
    <w:rsid w:val="0038466A"/>
    <w:rsid w:val="003B08AB"/>
    <w:rsid w:val="00414DCD"/>
    <w:rsid w:val="004224AE"/>
    <w:rsid w:val="00455382"/>
    <w:rsid w:val="00483A10"/>
    <w:rsid w:val="0048661F"/>
    <w:rsid w:val="004D07EE"/>
    <w:rsid w:val="004D5FA7"/>
    <w:rsid w:val="00533241"/>
    <w:rsid w:val="00592063"/>
    <w:rsid w:val="005A75CC"/>
    <w:rsid w:val="00620BAD"/>
    <w:rsid w:val="00626A2A"/>
    <w:rsid w:val="00632680"/>
    <w:rsid w:val="006506F9"/>
    <w:rsid w:val="00651704"/>
    <w:rsid w:val="0066578B"/>
    <w:rsid w:val="006E0F8C"/>
    <w:rsid w:val="0075226B"/>
    <w:rsid w:val="007C46E4"/>
    <w:rsid w:val="007C6D9E"/>
    <w:rsid w:val="007D3728"/>
    <w:rsid w:val="00895839"/>
    <w:rsid w:val="00916F5D"/>
    <w:rsid w:val="0095447B"/>
    <w:rsid w:val="0096202D"/>
    <w:rsid w:val="0096739B"/>
    <w:rsid w:val="00985180"/>
    <w:rsid w:val="009E7CF3"/>
    <w:rsid w:val="00A11467"/>
    <w:rsid w:val="00A24D88"/>
    <w:rsid w:val="00A808AE"/>
    <w:rsid w:val="00A83AE6"/>
    <w:rsid w:val="00A8598C"/>
    <w:rsid w:val="00AA391A"/>
    <w:rsid w:val="00AA4595"/>
    <w:rsid w:val="00AA5651"/>
    <w:rsid w:val="00AF6441"/>
    <w:rsid w:val="00B353AF"/>
    <w:rsid w:val="00B61158"/>
    <w:rsid w:val="00B72CC8"/>
    <w:rsid w:val="00BA6E6C"/>
    <w:rsid w:val="00BC0669"/>
    <w:rsid w:val="00C2180F"/>
    <w:rsid w:val="00C25D4E"/>
    <w:rsid w:val="00CA6747"/>
    <w:rsid w:val="00D24452"/>
    <w:rsid w:val="00D54CE4"/>
    <w:rsid w:val="00D60F1D"/>
    <w:rsid w:val="00D85A5B"/>
    <w:rsid w:val="00E23998"/>
    <w:rsid w:val="00E576EB"/>
    <w:rsid w:val="00E60262"/>
    <w:rsid w:val="00E87376"/>
    <w:rsid w:val="00EA67D2"/>
    <w:rsid w:val="00ED69A0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  <w:rsid w:val="00FA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91</cp:revision>
  <dcterms:created xsi:type="dcterms:W3CDTF">2018-10-27T17:10:00Z</dcterms:created>
  <dcterms:modified xsi:type="dcterms:W3CDTF">2019-06-05T06:55:00Z</dcterms:modified>
</cp:coreProperties>
</file>